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BC" w:rsidRPr="00A65008" w:rsidRDefault="009726BC" w:rsidP="009726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proofErr w:type="spellStart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Теория</w:t>
      </w:r>
      <w:proofErr w:type="spellEnd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электрических</w:t>
      </w:r>
      <w:proofErr w:type="spellEnd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цепей</w:t>
      </w:r>
      <w:proofErr w:type="spellEnd"/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</w:pPr>
    </w:p>
    <w:p w:rsidR="009726BC" w:rsidRDefault="009726BC" w:rsidP="0097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</w:pPr>
    </w:p>
    <w:p w:rsidR="009726BC" w:rsidRPr="009726BC" w:rsidRDefault="009726BC" w:rsidP="009726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eastAsia="TimesNewRomanPS-BoldMT" w:hAnsi="Times New Roman" w:cs="Times New Roman"/>
          <w:bCs/>
          <w:sz w:val="28"/>
          <w:szCs w:val="28"/>
        </w:rPr>
        <w:t>Лабораторная</w:t>
      </w:r>
      <w:proofErr w:type="spellEnd"/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sz w:val="28"/>
          <w:szCs w:val="28"/>
        </w:rPr>
        <w:t>работа</w:t>
      </w:r>
      <w:proofErr w:type="spellEnd"/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  <w:t>2</w:t>
      </w:r>
    </w:p>
    <w:p w:rsidR="009726BC" w:rsidRPr="009726BC" w:rsidRDefault="009726BC" w:rsidP="009726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  <w:t>МОСТ ПОСТОЯННОГО ТОКА</w:t>
      </w: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9726BC" w:rsidRDefault="009726BC" w:rsidP="009726BC">
      <w:pPr>
        <w:spacing w:line="36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>201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  <w:t>4</w:t>
      </w:r>
    </w:p>
    <w:p w:rsidR="009726BC" w:rsidRDefault="009726BC" w:rsidP="009726B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6500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РАБОТЫ</w:t>
      </w:r>
    </w:p>
    <w:p w:rsidR="009726BC" w:rsidRPr="009726BC" w:rsidRDefault="009726BC" w:rsidP="009726BC">
      <w:pPr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726BC">
        <w:rPr>
          <w:rFonts w:ascii="Times New Roman" w:hAnsi="Times New Roman" w:cs="Times New Roman"/>
          <w:bCs/>
          <w:sz w:val="28"/>
          <w:szCs w:val="28"/>
          <w:lang w:val="ru-RU"/>
        </w:rPr>
        <w:t>Э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кспериментальное исследование мостовой схемы соединения элементов цепи.</w:t>
      </w:r>
    </w:p>
    <w:p w:rsidR="009726BC" w:rsidRDefault="009726BC" w:rsidP="009726BC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819775" cy="3429000"/>
            <wp:effectExtent l="0" t="0" r="0" b="0"/>
            <wp:docPr id="1" name="Рисунок 1" descr="C:\Users\user\Desktop\ИИПО\Цепи\LR2\LR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ИПО\Цепи\LR2\LR2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BC" w:rsidRPr="009726BC" w:rsidRDefault="009726BC" w:rsidP="009726BC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726BC">
        <w:rPr>
          <w:rFonts w:ascii="Times New Roman" w:hAnsi="Times New Roman" w:cs="Times New Roman"/>
          <w:bCs/>
          <w:sz w:val="28"/>
          <w:szCs w:val="28"/>
          <w:lang w:val="ru-RU"/>
        </w:rPr>
        <w:t>Рис. 1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Расчётная схема цепи</w:t>
      </w:r>
    </w:p>
    <w:p w:rsidR="009726BC" w:rsidRDefault="009726BC" w:rsidP="009726BC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726BC" w:rsidRPr="009726BC" w:rsidRDefault="009726BC" w:rsidP="009726BC">
      <w:pPr>
        <w:jc w:val="right"/>
        <w:rPr>
          <w:rFonts w:ascii="Times New Roman" w:hAnsi="Times New Roman" w:cs="Times New Roman"/>
          <w:sz w:val="28"/>
          <w:lang w:val="ru-RU"/>
        </w:rPr>
      </w:pPr>
      <w:r w:rsidRPr="009726BC">
        <w:rPr>
          <w:rFonts w:ascii="Times New Roman" w:hAnsi="Times New Roman" w:cs="Times New Roman"/>
          <w:sz w:val="28"/>
          <w:lang w:val="ru-RU"/>
        </w:rPr>
        <w:t>Таблица 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861A2F" w:rsidTr="00861A2F">
        <w:trPr>
          <w:jc w:val="center"/>
        </w:trPr>
        <w:tc>
          <w:tcPr>
            <w:tcW w:w="1595" w:type="dxa"/>
          </w:tcPr>
          <w:p w:rsidR="00861A2F" w:rsidRPr="00861A2F" w:rsidRDefault="00861A2F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ru-RU"/>
              </w:rPr>
              <w:t>Номер опыта</w:t>
            </w:r>
          </w:p>
        </w:tc>
        <w:tc>
          <w:tcPr>
            <w:tcW w:w="1595" w:type="dxa"/>
          </w:tcPr>
          <w:p w:rsidR="00861A2F" w:rsidRPr="00861A2F" w:rsidRDefault="00861A2F" w:rsidP="00121962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861A2F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1</w:t>
            </w: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=R</w:t>
            </w:r>
            <w:r w:rsidRPr="00861A2F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2</w:t>
            </w: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=R</w:t>
            </w:r>
            <w:r w:rsidRPr="00861A2F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3</w:t>
            </w: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861A2F">
              <w:rPr>
                <w:rFonts w:ascii="Arial" w:hAnsi="Arial" w:cs="Arial"/>
                <w:sz w:val="24"/>
                <w:szCs w:val="24"/>
                <w:lang w:val="ru-RU"/>
              </w:rPr>
              <w:t xml:space="preserve"> кОм</w:t>
            </w:r>
          </w:p>
        </w:tc>
        <w:tc>
          <w:tcPr>
            <w:tcW w:w="1595" w:type="dxa"/>
          </w:tcPr>
          <w:p w:rsidR="00861A2F" w:rsidRPr="00861A2F" w:rsidRDefault="00861A2F" w:rsidP="001219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861A2F">
              <w:rPr>
                <w:rFonts w:ascii="Arial" w:hAnsi="Arial" w:cs="Arial"/>
                <w:iCs/>
                <w:sz w:val="24"/>
                <w:szCs w:val="24"/>
              </w:rPr>
              <w:t>R</w:t>
            </w:r>
            <w:r w:rsidRPr="00121962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861A2F">
              <w:rPr>
                <w:rFonts w:ascii="Arial" w:hAnsi="Arial" w:cs="Arial"/>
                <w:sz w:val="24"/>
                <w:szCs w:val="24"/>
              </w:rPr>
              <w:t xml:space="preserve"> = </w:t>
            </w:r>
            <w:r w:rsidRPr="00861A2F">
              <w:rPr>
                <w:rFonts w:ascii="Arial" w:hAnsi="Arial" w:cs="Arial"/>
                <w:iCs/>
                <w:sz w:val="24"/>
                <w:szCs w:val="24"/>
                <w:lang w:val="en-US"/>
              </w:rPr>
              <w:t>R</w:t>
            </w:r>
            <w:r w:rsidRPr="00121962">
              <w:rPr>
                <w:rFonts w:ascii="Arial" w:hAnsi="Arial" w:cs="Arial"/>
                <w:iCs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>-n</w:t>
            </w:r>
            <w:r>
              <w:rPr>
                <w:rFonts w:ascii="Calibri" w:hAnsi="Calibri" w:cs="Arial"/>
                <w:iCs/>
                <w:sz w:val="24"/>
                <w:szCs w:val="24"/>
                <w:lang w:val="en-US"/>
              </w:rPr>
              <w:t>∆</w:t>
            </w: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 xml:space="preserve">R, </w:t>
            </w:r>
            <w:r>
              <w:rPr>
                <w:rFonts w:ascii="Arial" w:hAnsi="Arial" w:cs="Arial"/>
                <w:iCs/>
                <w:sz w:val="24"/>
                <w:szCs w:val="24"/>
                <w:lang w:val="ru-RU"/>
              </w:rPr>
              <w:t>кОм (</w:t>
            </w: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>n=0, …, 10</w:t>
            </w:r>
            <w:r>
              <w:rPr>
                <w:rFonts w:ascii="Arial" w:hAnsi="Arial" w:cs="Arial"/>
                <w:iCs/>
                <w:sz w:val="24"/>
                <w:szCs w:val="24"/>
                <w:lang w:val="ru-RU"/>
              </w:rPr>
              <w:t>)</w:t>
            </w:r>
          </w:p>
        </w:tc>
        <w:tc>
          <w:tcPr>
            <w:tcW w:w="1595" w:type="dxa"/>
          </w:tcPr>
          <w:p w:rsidR="00861A2F" w:rsidRPr="00121962" w:rsidRDefault="00121962" w:rsidP="00121962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U,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мВ</w:t>
            </w:r>
          </w:p>
        </w:tc>
        <w:tc>
          <w:tcPr>
            <w:tcW w:w="1595" w:type="dxa"/>
          </w:tcPr>
          <w:p w:rsidR="00861A2F" w:rsidRPr="00121962" w:rsidRDefault="00121962" w:rsidP="001219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962">
              <w:rPr>
                <w:rFonts w:ascii="Arial" w:hAnsi="Arial" w:cs="Arial"/>
                <w:iCs/>
                <w:sz w:val="24"/>
                <w:szCs w:val="24"/>
              </w:rPr>
              <w:t>S</w:t>
            </w:r>
            <w:r w:rsidRPr="00121962">
              <w:rPr>
                <w:rFonts w:ascii="Arial" w:hAnsi="Arial" w:cs="Arial"/>
                <w:iCs/>
                <w:sz w:val="24"/>
                <w:szCs w:val="24"/>
                <w:vertAlign w:val="subscript"/>
              </w:rPr>
              <w:t>а</w:t>
            </w:r>
            <w:r w:rsidRPr="00121962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 w:rsidRPr="00121962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21962">
              <w:rPr>
                <w:rFonts w:ascii="Arial" w:hAnsi="Arial" w:cs="Arial"/>
                <w:sz w:val="24"/>
                <w:szCs w:val="24"/>
              </w:rPr>
              <w:t>мВ/Ом</w:t>
            </w:r>
          </w:p>
        </w:tc>
        <w:tc>
          <w:tcPr>
            <w:tcW w:w="1596" w:type="dxa"/>
          </w:tcPr>
          <w:p w:rsidR="00861A2F" w:rsidRPr="00D541DB" w:rsidRDefault="00121962" w:rsidP="001219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1DB">
              <w:rPr>
                <w:rFonts w:ascii="Arial" w:hAnsi="Arial" w:cs="Arial"/>
                <w:iCs/>
                <w:sz w:val="24"/>
                <w:szCs w:val="24"/>
              </w:rPr>
              <w:t>S</w:t>
            </w:r>
            <w:r w:rsidRPr="00D541DB">
              <w:rPr>
                <w:rFonts w:ascii="Arial" w:hAnsi="Arial" w:cs="Arial"/>
                <w:iCs/>
                <w:sz w:val="24"/>
                <w:szCs w:val="24"/>
                <w:vertAlign w:val="subscript"/>
              </w:rPr>
              <w:t>о</w:t>
            </w:r>
            <w:r w:rsidRPr="00D541DB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 w:rsidRPr="00D541DB">
              <w:rPr>
                <w:rFonts w:ascii="Arial" w:hAnsi="Arial" w:cs="Arial"/>
                <w:sz w:val="24"/>
                <w:szCs w:val="24"/>
              </w:rPr>
              <w:t>,</w:t>
            </w:r>
            <w:r w:rsidRPr="00D541D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D541DB">
              <w:rPr>
                <w:rFonts w:ascii="Arial" w:hAnsi="Arial" w:cs="Arial"/>
                <w:sz w:val="24"/>
                <w:szCs w:val="24"/>
              </w:rPr>
              <w:t>мВ</w:t>
            </w: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D541DB" w:rsidRDefault="00D541DB" w:rsidP="00121962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</w:t>
            </w:r>
          </w:p>
        </w:tc>
        <w:tc>
          <w:tcPr>
            <w:tcW w:w="1595" w:type="dxa"/>
          </w:tcPr>
          <w:p w:rsidR="00D541DB" w:rsidRPr="00D541DB" w:rsidRDefault="00D541DB" w:rsidP="001219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596" w:type="dxa"/>
          </w:tcPr>
          <w:p w:rsidR="00D541DB" w:rsidRPr="00D541DB" w:rsidRDefault="00D541DB" w:rsidP="001219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4"/>
                <w:szCs w:val="24"/>
                <w:lang w:val="ru-RU"/>
              </w:rPr>
            </w:pPr>
            <w:r w:rsidRPr="00D541DB">
              <w:rPr>
                <w:rFonts w:ascii="Arial" w:hAnsi="Arial" w:cs="Arial"/>
                <w:iCs/>
                <w:sz w:val="24"/>
                <w:szCs w:val="24"/>
                <w:lang w:val="ru-RU"/>
              </w:rPr>
              <w:t>-</w:t>
            </w: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0.93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2.189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0.86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2.39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0.79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2.6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0.72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2.821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0.65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3.054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0.58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3.3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D541DB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0.51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3.559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D541DB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0.44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3.833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1595" w:type="dxa"/>
          </w:tcPr>
          <w:p w:rsidR="00D541DB" w:rsidRPr="003B6C8D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D541DB" w:rsidRDefault="00D541DB" w:rsidP="00463C8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0.37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4.124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1DB" w:rsidTr="00861A2F">
        <w:trPr>
          <w:jc w:val="center"/>
        </w:trPr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1595" w:type="dxa"/>
          </w:tcPr>
          <w:p w:rsidR="00D541DB" w:rsidRPr="003B6C8D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D541DB" w:rsidRPr="00D541DB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0.3</w:t>
            </w:r>
          </w:p>
        </w:tc>
        <w:tc>
          <w:tcPr>
            <w:tcW w:w="1595" w:type="dxa"/>
          </w:tcPr>
          <w:p w:rsidR="00D541DB" w:rsidRPr="0073697A" w:rsidRDefault="0073697A" w:rsidP="00861A2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4.432</w:t>
            </w:r>
          </w:p>
        </w:tc>
        <w:tc>
          <w:tcPr>
            <w:tcW w:w="1595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541DB" w:rsidRPr="00861A2F" w:rsidRDefault="00D541DB" w:rsidP="00861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86928" w:rsidRDefault="00986928">
      <w:pPr>
        <w:rPr>
          <w:lang w:val="ru-RU"/>
        </w:rPr>
      </w:pPr>
    </w:p>
    <w:p w:rsidR="009726BC" w:rsidRDefault="009726BC" w:rsidP="009726BC">
      <w:pPr>
        <w:jc w:val="right"/>
        <w:rPr>
          <w:rFonts w:ascii="Times New Roman" w:hAnsi="Times New Roman" w:cs="Times New Roman"/>
          <w:sz w:val="28"/>
          <w:lang w:val="ru-RU"/>
        </w:rPr>
      </w:pPr>
    </w:p>
    <w:p w:rsidR="009726BC" w:rsidRDefault="009726BC" w:rsidP="009726BC">
      <w:pPr>
        <w:jc w:val="right"/>
        <w:rPr>
          <w:rFonts w:ascii="Times New Roman" w:hAnsi="Times New Roman" w:cs="Times New Roman"/>
          <w:sz w:val="28"/>
          <w:lang w:val="ru-RU"/>
        </w:rPr>
      </w:pPr>
    </w:p>
    <w:p w:rsidR="009726BC" w:rsidRPr="009726BC" w:rsidRDefault="009726BC" w:rsidP="009726BC">
      <w:pPr>
        <w:jc w:val="right"/>
        <w:rPr>
          <w:rFonts w:ascii="Times New Roman" w:hAnsi="Times New Roman" w:cs="Times New Roman"/>
          <w:sz w:val="28"/>
          <w:lang w:val="ru-RU"/>
        </w:rPr>
      </w:pPr>
      <w:bookmarkStart w:id="0" w:name="_GoBack"/>
      <w:bookmarkEnd w:id="0"/>
      <w:r w:rsidRPr="009726BC">
        <w:rPr>
          <w:rFonts w:ascii="Times New Roman" w:hAnsi="Times New Roman" w:cs="Times New Roman"/>
          <w:sz w:val="28"/>
          <w:lang w:val="ru-RU"/>
        </w:rPr>
        <w:lastRenderedPageBreak/>
        <w:t>Таблица 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ru-RU"/>
              </w:rPr>
              <w:t>Номер опыта</w:t>
            </w:r>
          </w:p>
        </w:tc>
        <w:tc>
          <w:tcPr>
            <w:tcW w:w="1595" w:type="dxa"/>
          </w:tcPr>
          <w:p w:rsidR="00E30358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861A2F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=</w:t>
            </w: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861A2F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3</w:t>
            </w: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861A2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ru-RU"/>
              </w:rPr>
              <w:t>кОм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>R</w:t>
            </w:r>
            <w:r w:rsidRPr="00E30358">
              <w:rPr>
                <w:rFonts w:ascii="Arial" w:hAnsi="Arial" w:cs="Arial"/>
                <w:iCs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>=</w:t>
            </w:r>
            <w:r w:rsidRPr="00861A2F">
              <w:rPr>
                <w:rFonts w:ascii="Arial" w:hAnsi="Arial" w:cs="Arial"/>
                <w:iCs/>
                <w:sz w:val="24"/>
                <w:szCs w:val="24"/>
              </w:rPr>
              <w:t>R</w:t>
            </w:r>
            <w:r w:rsidRPr="00121962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=</w:t>
            </w:r>
            <w:r w:rsidRPr="00861A2F">
              <w:rPr>
                <w:rFonts w:ascii="Arial" w:hAnsi="Arial" w:cs="Arial"/>
                <w:iCs/>
                <w:sz w:val="24"/>
                <w:szCs w:val="24"/>
                <w:lang w:val="en-US"/>
              </w:rPr>
              <w:t>R</w:t>
            </w:r>
            <w:r w:rsidRPr="00121962">
              <w:rPr>
                <w:rFonts w:ascii="Arial" w:hAnsi="Arial" w:cs="Arial"/>
                <w:iCs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>-n</w:t>
            </w:r>
            <w:r>
              <w:rPr>
                <w:rFonts w:ascii="Calibri" w:hAnsi="Calibri" w:cs="Arial"/>
                <w:iCs/>
                <w:sz w:val="24"/>
                <w:szCs w:val="24"/>
                <w:lang w:val="en-US"/>
              </w:rPr>
              <w:t>∆</w:t>
            </w: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 xml:space="preserve">R, </w:t>
            </w:r>
            <w:r>
              <w:rPr>
                <w:rFonts w:ascii="Arial" w:hAnsi="Arial" w:cs="Arial"/>
                <w:iCs/>
                <w:sz w:val="24"/>
                <w:szCs w:val="24"/>
                <w:lang w:val="ru-RU"/>
              </w:rPr>
              <w:t>кОм (</w:t>
            </w: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>n=0, …, 10</w:t>
            </w:r>
            <w:r>
              <w:rPr>
                <w:rFonts w:ascii="Arial" w:hAnsi="Arial" w:cs="Arial"/>
                <w:iCs/>
                <w:sz w:val="24"/>
                <w:szCs w:val="24"/>
                <w:lang w:val="ru-RU"/>
              </w:rPr>
              <w:t>)</w:t>
            </w:r>
          </w:p>
        </w:tc>
        <w:tc>
          <w:tcPr>
            <w:tcW w:w="1595" w:type="dxa"/>
          </w:tcPr>
          <w:p w:rsidR="00E30358" w:rsidRPr="00121962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U,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мВ</w:t>
            </w:r>
          </w:p>
        </w:tc>
        <w:tc>
          <w:tcPr>
            <w:tcW w:w="1595" w:type="dxa"/>
          </w:tcPr>
          <w:p w:rsidR="00E30358" w:rsidRPr="00121962" w:rsidRDefault="00E30358" w:rsidP="001E53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21962">
              <w:rPr>
                <w:rFonts w:ascii="Arial" w:hAnsi="Arial" w:cs="Arial"/>
                <w:iCs/>
                <w:sz w:val="24"/>
                <w:szCs w:val="24"/>
              </w:rPr>
              <w:t>S</w:t>
            </w:r>
            <w:r w:rsidRPr="00121962">
              <w:rPr>
                <w:rFonts w:ascii="Arial" w:hAnsi="Arial" w:cs="Arial"/>
                <w:iCs/>
                <w:sz w:val="24"/>
                <w:szCs w:val="24"/>
                <w:vertAlign w:val="subscript"/>
              </w:rPr>
              <w:t>а</w:t>
            </w:r>
            <w:proofErr w:type="spellEnd"/>
            <w:r w:rsidR="001E53A5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2</w:t>
            </w:r>
            <w:r w:rsidRPr="00121962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21962">
              <w:rPr>
                <w:rFonts w:ascii="Arial" w:hAnsi="Arial" w:cs="Arial"/>
                <w:sz w:val="24"/>
                <w:szCs w:val="24"/>
              </w:rPr>
              <w:t>мВ/Ом</w:t>
            </w:r>
          </w:p>
        </w:tc>
        <w:tc>
          <w:tcPr>
            <w:tcW w:w="1596" w:type="dxa"/>
          </w:tcPr>
          <w:p w:rsidR="00E30358" w:rsidRPr="00D541DB" w:rsidRDefault="00E30358" w:rsidP="001E53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541DB">
              <w:rPr>
                <w:rFonts w:ascii="Arial" w:hAnsi="Arial" w:cs="Arial"/>
                <w:iCs/>
                <w:sz w:val="24"/>
                <w:szCs w:val="24"/>
              </w:rPr>
              <w:t>S</w:t>
            </w:r>
            <w:r w:rsidRPr="00D541DB">
              <w:rPr>
                <w:rFonts w:ascii="Arial" w:hAnsi="Arial" w:cs="Arial"/>
                <w:iCs/>
                <w:sz w:val="24"/>
                <w:szCs w:val="24"/>
                <w:vertAlign w:val="subscript"/>
              </w:rPr>
              <w:t>о</w:t>
            </w:r>
            <w:proofErr w:type="spellEnd"/>
            <w:r w:rsidR="001E53A5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2</w:t>
            </w:r>
            <w:r w:rsidRPr="00D541DB">
              <w:rPr>
                <w:rFonts w:ascii="Arial" w:hAnsi="Arial" w:cs="Arial"/>
                <w:sz w:val="24"/>
                <w:szCs w:val="24"/>
              </w:rPr>
              <w:t>,</w:t>
            </w:r>
            <w:r w:rsidRPr="00D541D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D541DB">
              <w:rPr>
                <w:rFonts w:ascii="Arial" w:hAnsi="Arial" w:cs="Arial"/>
                <w:sz w:val="24"/>
                <w:szCs w:val="24"/>
              </w:rPr>
              <w:t>мВ</w:t>
            </w: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D541DB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</w:t>
            </w:r>
          </w:p>
        </w:tc>
        <w:tc>
          <w:tcPr>
            <w:tcW w:w="1595" w:type="dxa"/>
          </w:tcPr>
          <w:p w:rsidR="00E30358" w:rsidRPr="00D541DB" w:rsidRDefault="00E30358" w:rsidP="0039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596" w:type="dxa"/>
          </w:tcPr>
          <w:p w:rsidR="00E30358" w:rsidRPr="00D541DB" w:rsidRDefault="00E30358" w:rsidP="0039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4"/>
                <w:szCs w:val="24"/>
                <w:lang w:val="ru-RU"/>
              </w:rPr>
            </w:pPr>
            <w:r w:rsidRPr="00D541DB">
              <w:rPr>
                <w:rFonts w:ascii="Arial" w:hAnsi="Arial" w:cs="Arial"/>
                <w:iCs/>
                <w:sz w:val="24"/>
                <w:szCs w:val="24"/>
                <w:lang w:val="ru-RU"/>
              </w:rPr>
              <w:t>-</w:t>
            </w: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0.93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407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0.86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841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0.79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304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0.72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798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0.65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327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0.58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894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D541DB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0.51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506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D541DB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0.44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E30358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D541DB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0.37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883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58" w:rsidTr="00391179">
        <w:trPr>
          <w:jc w:val="center"/>
        </w:trPr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61A2F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1595" w:type="dxa"/>
          </w:tcPr>
          <w:p w:rsidR="00E30358" w:rsidRPr="003B6C8D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E30358" w:rsidRPr="00D541DB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0.3</w:t>
            </w:r>
          </w:p>
        </w:tc>
        <w:tc>
          <w:tcPr>
            <w:tcW w:w="1595" w:type="dxa"/>
          </w:tcPr>
          <w:p w:rsidR="00E30358" w:rsidRPr="001E53A5" w:rsidRDefault="001E53A5" w:rsidP="003911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="00E30358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663</w:t>
            </w:r>
          </w:p>
        </w:tc>
        <w:tc>
          <w:tcPr>
            <w:tcW w:w="1595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E30358" w:rsidRPr="00861A2F" w:rsidRDefault="00E30358" w:rsidP="003911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30358" w:rsidRPr="00E30358" w:rsidRDefault="00E30358">
      <w:pPr>
        <w:rPr>
          <w:lang w:val="ru-RU"/>
        </w:rPr>
      </w:pPr>
    </w:p>
    <w:sectPr w:rsidR="00E30358" w:rsidRPr="00E30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61A2F"/>
    <w:rsid w:val="00121962"/>
    <w:rsid w:val="001E53A5"/>
    <w:rsid w:val="003B6C8D"/>
    <w:rsid w:val="0073697A"/>
    <w:rsid w:val="00861A2F"/>
    <w:rsid w:val="008B1B45"/>
    <w:rsid w:val="009726BC"/>
    <w:rsid w:val="00986928"/>
    <w:rsid w:val="00D541DB"/>
    <w:rsid w:val="00E30358"/>
    <w:rsid w:val="00E4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A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504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user</cp:lastModifiedBy>
  <cp:revision>8</cp:revision>
  <dcterms:created xsi:type="dcterms:W3CDTF">2014-10-06T08:23:00Z</dcterms:created>
  <dcterms:modified xsi:type="dcterms:W3CDTF">2014-10-06T21:33:00Z</dcterms:modified>
</cp:coreProperties>
</file>